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7E" w:rsidRDefault="00542B7E" w:rsidP="00542B7E">
      <w:pPr>
        <w:rPr>
          <w:i/>
          <w:sz w:val="44"/>
          <w:szCs w:val="44"/>
        </w:rPr>
      </w:pPr>
    </w:p>
    <w:p w:rsidR="00542B7E" w:rsidRDefault="00542B7E" w:rsidP="00542B7E">
      <w:pPr>
        <w:jc w:val="center"/>
        <w:rPr>
          <w:rFonts w:ascii="Times New Roman" w:hAnsi="Times New Roman" w:cs="Times New Roman"/>
          <w:b/>
          <w:i/>
          <w:sz w:val="44"/>
          <w:szCs w:val="44"/>
        </w:rPr>
      </w:pPr>
    </w:p>
    <w:p w:rsidR="00542B7E" w:rsidRDefault="00542B7E" w:rsidP="00542B7E">
      <w:pPr>
        <w:jc w:val="center"/>
        <w:rPr>
          <w:rFonts w:ascii="Times New Roman" w:hAnsi="Times New Roman" w:cs="Times New Roman"/>
          <w:b/>
          <w:i/>
          <w:sz w:val="44"/>
          <w:szCs w:val="44"/>
        </w:rPr>
      </w:pPr>
    </w:p>
    <w:p w:rsidR="00542B7E" w:rsidRDefault="00542B7E" w:rsidP="00542B7E">
      <w:pPr>
        <w:jc w:val="center"/>
        <w:rPr>
          <w:rFonts w:ascii="Times New Roman" w:hAnsi="Times New Roman" w:cs="Times New Roman"/>
          <w:b/>
          <w:i/>
          <w:sz w:val="44"/>
          <w:szCs w:val="44"/>
        </w:rPr>
      </w:pPr>
    </w:p>
    <w:p w:rsidR="00542B7E" w:rsidRDefault="00542B7E" w:rsidP="00542B7E">
      <w:pPr>
        <w:jc w:val="center"/>
        <w:rPr>
          <w:rFonts w:ascii="Times New Roman" w:hAnsi="Times New Roman" w:cs="Times New Roman"/>
          <w:b/>
          <w:i/>
          <w:sz w:val="44"/>
          <w:szCs w:val="44"/>
        </w:rPr>
      </w:pPr>
      <w:r>
        <w:rPr>
          <w:rFonts w:ascii="Times New Roman" w:hAnsi="Times New Roman" w:cs="Times New Roman"/>
          <w:b/>
          <w:i/>
          <w:sz w:val="44"/>
          <w:szCs w:val="44"/>
        </w:rPr>
        <w:t>Консультация</w:t>
      </w:r>
    </w:p>
    <w:p w:rsidR="00542B7E" w:rsidRDefault="00542B7E" w:rsidP="00542B7E">
      <w:pPr>
        <w:tabs>
          <w:tab w:val="left" w:pos="600"/>
        </w:tabs>
        <w:jc w:val="center"/>
        <w:rPr>
          <w:rFonts w:ascii="Times New Roman" w:hAnsi="Times New Roman" w:cs="Times New Roman"/>
          <w:b/>
          <w:i/>
          <w:sz w:val="40"/>
          <w:szCs w:val="40"/>
        </w:rPr>
      </w:pPr>
      <w:r>
        <w:rPr>
          <w:rFonts w:ascii="Times New Roman" w:hAnsi="Times New Roman" w:cs="Times New Roman"/>
          <w:b/>
          <w:i/>
          <w:sz w:val="40"/>
          <w:szCs w:val="40"/>
        </w:rPr>
        <w:t>Тема: «</w:t>
      </w:r>
      <w:r w:rsidR="009E269C">
        <w:rPr>
          <w:rFonts w:ascii="Times New Roman" w:hAnsi="Times New Roman" w:cs="Times New Roman"/>
          <w:b/>
          <w:i/>
          <w:sz w:val="40"/>
          <w:szCs w:val="40"/>
        </w:rPr>
        <w:t>Можно, нельзя, надо (о моральном воспитании ребенка)</w:t>
      </w:r>
      <w:r>
        <w:rPr>
          <w:rFonts w:ascii="Times New Roman" w:hAnsi="Times New Roman" w:cs="Times New Roman"/>
          <w:b/>
          <w:i/>
          <w:sz w:val="40"/>
          <w:szCs w:val="40"/>
        </w:rPr>
        <w:t>».</w:t>
      </w:r>
    </w:p>
    <w:p w:rsidR="00542B7E" w:rsidRDefault="00542B7E" w:rsidP="00542B7E">
      <w:pPr>
        <w:jc w:val="center"/>
        <w:rPr>
          <w:b/>
          <w:sz w:val="32"/>
          <w:szCs w:val="32"/>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both"/>
        <w:rPr>
          <w:rFonts w:ascii="Times New Roman" w:hAnsi="Times New Roman" w:cs="Times New Roman"/>
          <w:sz w:val="28"/>
          <w:szCs w:val="28"/>
        </w:rPr>
      </w:pPr>
    </w:p>
    <w:p w:rsidR="00542B7E" w:rsidRDefault="00542B7E" w:rsidP="00542B7E">
      <w:pPr>
        <w:jc w:val="center"/>
        <w:rPr>
          <w:rFonts w:ascii="Times New Roman" w:hAnsi="Times New Roman" w:cs="Times New Roman"/>
          <w:sz w:val="32"/>
          <w:szCs w:val="32"/>
        </w:rPr>
      </w:pPr>
    </w:p>
    <w:p w:rsidR="00542B7E" w:rsidRDefault="00542B7E" w:rsidP="00542B7E">
      <w:pPr>
        <w:jc w:val="both"/>
        <w:rPr>
          <w:rFonts w:ascii="Times New Roman" w:hAnsi="Times New Roman" w:cs="Times New Roman"/>
          <w:sz w:val="28"/>
          <w:szCs w:val="28"/>
        </w:rPr>
      </w:pPr>
    </w:p>
    <w:p w:rsidR="00AD7067" w:rsidRDefault="00AD7067" w:rsidP="00AD7067">
      <w:pPr>
        <w:spacing w:after="0"/>
        <w:ind w:firstLine="851"/>
        <w:jc w:val="both"/>
        <w:rPr>
          <w:rFonts w:ascii="Times New Roman" w:hAnsi="Times New Roman" w:cs="Times New Roman"/>
          <w:sz w:val="28"/>
          <w:szCs w:val="28"/>
        </w:rPr>
      </w:pP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lastRenderedPageBreak/>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w:t>
      </w:r>
      <w:proofErr w:type="gramStart"/>
      <w:r w:rsidRPr="009E269C">
        <w:rPr>
          <w:rFonts w:ascii="Times New Roman" w:hAnsi="Times New Roman" w:cs="Times New Roman"/>
          <w:sz w:val="28"/>
          <w:szCs w:val="28"/>
        </w:rPr>
        <w:t>средствами</w:t>
      </w:r>
      <w:proofErr w:type="gramEnd"/>
      <w:r w:rsidRPr="009E269C">
        <w:rPr>
          <w:rFonts w:ascii="Times New Roman" w:hAnsi="Times New Roman" w:cs="Times New Roman"/>
          <w:sz w:val="28"/>
          <w:szCs w:val="28"/>
        </w:rPr>
        <w:t xml:space="preserve">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p>
    <w:p w:rsidR="009E269C" w:rsidRPr="009E269C" w:rsidRDefault="009E269C" w:rsidP="003D6A5F">
      <w:pPr>
        <w:spacing w:after="0" w:line="360" w:lineRule="auto"/>
        <w:ind w:firstLine="709"/>
        <w:jc w:val="both"/>
        <w:rPr>
          <w:rFonts w:ascii="Times New Roman" w:hAnsi="Times New Roman" w:cs="Times New Roman"/>
          <w:sz w:val="28"/>
          <w:szCs w:val="28"/>
        </w:rPr>
      </w:pPr>
      <w:bookmarkStart w:id="0" w:name="_GoBack"/>
      <w:bookmarkEnd w:id="0"/>
      <w:proofErr w:type="gramStart"/>
      <w:r w:rsidRPr="009E269C">
        <w:rPr>
          <w:rFonts w:ascii="Times New Roman" w:hAnsi="Times New Roman" w:cs="Times New Roman"/>
          <w:sz w:val="28"/>
          <w:szCs w:val="28"/>
        </w:rPr>
        <w:t>На разных этапах истории нормы эти менялись в зависимости от классово-сословной структуры общественного строя, степени обострения антагонизма классов; все они были противоречивы по содержанию, по довольно близки по форме выражения, что создавало реальную возможность затушевать их социальный смысл.</w:t>
      </w:r>
      <w:proofErr w:type="gramEnd"/>
      <w:r w:rsidRPr="009E269C">
        <w:rPr>
          <w:rFonts w:ascii="Times New Roman" w:hAnsi="Times New Roman" w:cs="Times New Roman"/>
          <w:sz w:val="28"/>
          <w:szCs w:val="28"/>
        </w:rPr>
        <w:t xml:space="preserve"> Этому содействовала религия, которая влияла на формирование нравственного сознания детей, внушала им безропотность, покорность, страх.</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общество, семья вкладывают в понятие "простая норма".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 повседневным взаимоотношениям.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w:t>
      </w:r>
      <w:r w:rsidRPr="009E269C">
        <w:rPr>
          <w:rFonts w:ascii="Times New Roman" w:hAnsi="Times New Roman" w:cs="Times New Roman"/>
          <w:sz w:val="28"/>
          <w:szCs w:val="28"/>
        </w:rPr>
        <w:lastRenderedPageBreak/>
        <w:t>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простую норму, такую, например, как "не пачкай одежду", "не ломай игрушку</w:t>
      </w:r>
      <w:r w:rsidR="003D6A5F">
        <w:rPr>
          <w:rFonts w:ascii="Times New Roman" w:hAnsi="Times New Roman" w:cs="Times New Roman"/>
          <w:sz w:val="28"/>
          <w:szCs w:val="28"/>
        </w:rPr>
        <w:t>", мы в процессе воспитания сам</w:t>
      </w:r>
      <w:r w:rsidRPr="009E269C">
        <w:rPr>
          <w:rFonts w:ascii="Times New Roman" w:hAnsi="Times New Roman" w:cs="Times New Roman"/>
          <w:sz w:val="28"/>
          <w:szCs w:val="28"/>
        </w:rPr>
        <w:t xml:space="preserve"> обобщаем и возводим к 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 Возведение простых норм обыденной жизни семьи к оценочным категориям добра и зла является весьма важным моментом в формировании морального сознания ребенка. 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w:t>
      </w:r>
    </w:p>
    <w:p w:rsidR="009E269C" w:rsidRPr="009E269C" w:rsidRDefault="009E269C" w:rsidP="003D6A5F">
      <w:pPr>
        <w:spacing w:after="0" w:line="360" w:lineRule="auto"/>
        <w:ind w:firstLine="709"/>
        <w:jc w:val="both"/>
        <w:rPr>
          <w:rFonts w:ascii="Times New Roman" w:hAnsi="Times New Roman" w:cs="Times New Roman"/>
          <w:sz w:val="28"/>
          <w:szCs w:val="28"/>
        </w:rPr>
      </w:pP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Казалось бы, в семье все благополучно: согласие, достаток, родители — честные труженики, всеми уважаемые люди, а сын или дочь растет эгоистом, </w:t>
      </w:r>
      <w:proofErr w:type="gramStart"/>
      <w:r w:rsidRPr="009E269C">
        <w:rPr>
          <w:rFonts w:ascii="Times New Roman" w:hAnsi="Times New Roman" w:cs="Times New Roman"/>
          <w:sz w:val="28"/>
          <w:szCs w:val="28"/>
        </w:rPr>
        <w:t>тунеядцем</w:t>
      </w:r>
      <w:proofErr w:type="gramEnd"/>
      <w:r w:rsidRPr="009E269C">
        <w:rPr>
          <w:rFonts w:ascii="Times New Roman" w:hAnsi="Times New Roman" w:cs="Times New Roman"/>
          <w:sz w:val="28"/>
          <w:szCs w:val="28"/>
        </w:rPr>
        <w:t xml:space="preserve">. Вроде бы и не от кого было ребенку перенимать </w:t>
      </w:r>
      <w:r w:rsidRPr="009E269C">
        <w:rPr>
          <w:rFonts w:ascii="Times New Roman" w:hAnsi="Times New Roman" w:cs="Times New Roman"/>
          <w:sz w:val="28"/>
          <w:szCs w:val="28"/>
        </w:rPr>
        <w:lastRenderedPageBreak/>
        <w:t xml:space="preserve">дурные привычки, наклонности, противоречащие нормам нашей жизни. Истоки безнравственности, на наш взгляд, следует искать в глубинах первоначального усвоения нравственных норм. Простые нормы нравственности не есть нечто застывшее, неподвижное. Они формируют моральное </w:t>
      </w:r>
      <w:proofErr w:type="gramStart"/>
      <w:r w:rsidRPr="009E269C">
        <w:rPr>
          <w:rFonts w:ascii="Times New Roman" w:hAnsi="Times New Roman" w:cs="Times New Roman"/>
          <w:sz w:val="28"/>
          <w:szCs w:val="28"/>
        </w:rPr>
        <w:t>сознании</w:t>
      </w:r>
      <w:proofErr w:type="gramEnd"/>
      <w:r w:rsidRPr="009E269C">
        <w:rPr>
          <w:rFonts w:ascii="Times New Roman" w:hAnsi="Times New Roman" w:cs="Times New Roman"/>
          <w:sz w:val="28"/>
          <w:szCs w:val="28"/>
        </w:rPr>
        <w:t xml:space="preserve"> ребенка, затем сами же трансформируются сознанием, шлифуются обществом через различные </w:t>
      </w:r>
      <w:proofErr w:type="spellStart"/>
      <w:r w:rsidRPr="009E269C">
        <w:rPr>
          <w:rFonts w:ascii="Times New Roman" w:hAnsi="Times New Roman" w:cs="Times New Roman"/>
          <w:sz w:val="28"/>
          <w:szCs w:val="28"/>
        </w:rPr>
        <w:t>капалы</w:t>
      </w:r>
      <w:proofErr w:type="spellEnd"/>
      <w:r w:rsidRPr="009E269C">
        <w:rPr>
          <w:rFonts w:ascii="Times New Roman" w:hAnsi="Times New Roman" w:cs="Times New Roman"/>
          <w:sz w:val="28"/>
          <w:szCs w:val="28"/>
        </w:rPr>
        <w:t xml:space="preserve"> воздействия и в конечном итоге составляют мировоззрение личности. Было бы неправомерным рассматривать всю систему воспитания без той основы, которую составляют простые нормы морали.</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На формирование нравственного сознания ребенка огромное влияние оказывает детский сад, затем школа, вуз. Но именно в семье закладываются первоначальные основы нравственности личности. Простые нормы сохраняются на протяжении всей жизни человека, хотя с годами изменяется их содержание, широта охвата ими явлений действительности, их место в системе морального кодекса личности. Если в дошкольном возрасте паши оценочные суждения, проявляясь специфическим образом в сознании ребенка, сводятся им воедино и создают своеобразные модели добра и зла, еще довольно не четкие, но применимые для оценки того или иного поступка, то в старшем школьном возрасте эти модели могут стать основными мотивами действий, убеждением. Поэтому, закладывая основы морального сознания у детей, следует </w:t>
      </w:r>
      <w:proofErr w:type="gramStart"/>
      <w:r w:rsidRPr="009E269C">
        <w:rPr>
          <w:rFonts w:ascii="Times New Roman" w:hAnsi="Times New Roman" w:cs="Times New Roman"/>
          <w:sz w:val="28"/>
          <w:szCs w:val="28"/>
        </w:rPr>
        <w:t>объяснять</w:t>
      </w:r>
      <w:proofErr w:type="gramEnd"/>
      <w:r w:rsidRPr="009E269C">
        <w:rPr>
          <w:rFonts w:ascii="Times New Roman" w:hAnsi="Times New Roman" w:cs="Times New Roman"/>
          <w:sz w:val="28"/>
          <w:szCs w:val="28"/>
        </w:rPr>
        <w:t xml:space="preserve"> прежде всего содержание нормы, ее внутренний социальный смысл.</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своеобразное утверждение своего "я", реакция па внешние воздействия со стороны родителей или других людей. </w:t>
      </w:r>
      <w:proofErr w:type="gramStart"/>
      <w:r w:rsidRPr="009E269C">
        <w:rPr>
          <w:rFonts w:ascii="Times New Roman" w:hAnsi="Times New Roman" w:cs="Times New Roman"/>
          <w:sz w:val="28"/>
          <w:szCs w:val="28"/>
        </w:rPr>
        <w:t>Кривляние</w:t>
      </w:r>
      <w:proofErr w:type="gramEnd"/>
      <w:r w:rsidRPr="009E269C">
        <w:rPr>
          <w:rFonts w:ascii="Times New Roman" w:hAnsi="Times New Roman" w:cs="Times New Roman"/>
          <w:sz w:val="28"/>
          <w:szCs w:val="28"/>
        </w:rPr>
        <w:t xml:space="preserve"> за столом может быть игрой, желанием привлечь к себе внимание, поломка куклы или машины — проявлением пытливости, закономерным стремлением к познанию. Поскольку все эти действия </w:t>
      </w:r>
      <w:r w:rsidRPr="009E269C">
        <w:rPr>
          <w:rFonts w:ascii="Times New Roman" w:hAnsi="Times New Roman" w:cs="Times New Roman"/>
          <w:sz w:val="28"/>
          <w:szCs w:val="28"/>
        </w:rPr>
        <w:lastRenderedPageBreak/>
        <w:t xml:space="preserve">закономерны для детей, постольку они задают </w:t>
      </w:r>
      <w:proofErr w:type="spellStart"/>
      <w:r w:rsidRPr="009E269C">
        <w:rPr>
          <w:rFonts w:ascii="Times New Roman" w:hAnsi="Times New Roman" w:cs="Times New Roman"/>
          <w:sz w:val="28"/>
          <w:szCs w:val="28"/>
        </w:rPr>
        <w:t>закопомерный</w:t>
      </w:r>
      <w:proofErr w:type="spellEnd"/>
      <w:r w:rsidRPr="009E269C">
        <w:rPr>
          <w:rFonts w:ascii="Times New Roman" w:hAnsi="Times New Roman" w:cs="Times New Roman"/>
          <w:sz w:val="28"/>
          <w:szCs w:val="28"/>
        </w:rPr>
        <w:t xml:space="preserve"> вопрос: а почему нельзя?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 понятный. Нежелательны огульные запреты: "Я сказала нельзя, значит, нельзя" или внушения типа: "Отец сказал нельзя, а ты вертишься". В таком случае родители или один из них выступают в роли беспрекословных судей, которые знают, что можно делать и чего нельзя. Но ведь ребенку тоже известно кое-что об окружающем мире и порой гораздо больше, чем мы, взрослые, думаем.</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В. А. Сухомлинский пишет, что "дети живут своими представлениями о добре и зле, чести и бесчестии, человеческом достоинстве; у них свои критерии красоты, у них даже свое измерение времени". </w:t>
      </w:r>
      <w:proofErr w:type="gramStart"/>
      <w:r w:rsidRPr="009E269C">
        <w:rPr>
          <w:rFonts w:ascii="Times New Roman" w:hAnsi="Times New Roman" w:cs="Times New Roman"/>
          <w:sz w:val="28"/>
          <w:szCs w:val="28"/>
        </w:rPr>
        <w:t>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 игрушку, но не надо ломать ее.</w:t>
      </w:r>
      <w:proofErr w:type="gramEnd"/>
      <w:r w:rsidRPr="009E269C">
        <w:rPr>
          <w:rFonts w:ascii="Times New Roman" w:hAnsi="Times New Roman" w:cs="Times New Roman"/>
          <w:sz w:val="28"/>
          <w:szCs w:val="28"/>
        </w:rPr>
        <w:t xml:space="preserve"> 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многообразии связей с окружающей действительностью, с жизнью и деятельностью других людей.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w:t>
      </w:r>
      <w:r w:rsidRPr="009E269C">
        <w:rPr>
          <w:rFonts w:ascii="Times New Roman" w:hAnsi="Times New Roman" w:cs="Times New Roman"/>
          <w:sz w:val="28"/>
          <w:szCs w:val="28"/>
        </w:rPr>
        <w:lastRenderedPageBreak/>
        <w:t xml:space="preserve">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социальным. Чувство любви отца и матери к сыну или дочери вполне понятно. </w:t>
      </w:r>
      <w:proofErr w:type="gramStart"/>
      <w:r w:rsidRPr="009E269C">
        <w:rPr>
          <w:rFonts w:ascii="Times New Roman" w:hAnsi="Times New Roman" w:cs="Times New Roman"/>
          <w:sz w:val="28"/>
          <w:szCs w:val="28"/>
        </w:rPr>
        <w:t>Родители готовы сделать для ребенка все, что в их силах: уберечь его от дурного, оградить от влияния детей, которые, по мнению родителей, "плохие".</w:t>
      </w:r>
      <w:proofErr w:type="gramEnd"/>
      <w:r w:rsidRPr="009E269C">
        <w:rPr>
          <w:rFonts w:ascii="Times New Roman" w:hAnsi="Times New Roman" w:cs="Times New Roman"/>
          <w:sz w:val="28"/>
          <w:szCs w:val="28"/>
        </w:rPr>
        <w:t xml:space="preserve"> Они стараются привить своим детям умение правильно разграничивать и распознавать добро и зло, справедливое и недостойное, правдивое и ложное исходя из своего понимания этих понятий. 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удовлетворяют все его желания, все его "хочу", безмерно восхваляют его способности, ум, красоту. И ребенок постепенно начинает верить, что он действительно таков. Требования его с возрастом </w:t>
      </w:r>
      <w:proofErr w:type="gramStart"/>
      <w:r w:rsidRPr="009E269C">
        <w:rPr>
          <w:rFonts w:ascii="Times New Roman" w:hAnsi="Times New Roman" w:cs="Times New Roman"/>
          <w:sz w:val="28"/>
          <w:szCs w:val="28"/>
        </w:rPr>
        <w:t>становятся более настойчивы</w:t>
      </w:r>
      <w:proofErr w:type="gramEnd"/>
      <w:r w:rsidRPr="009E269C">
        <w:rPr>
          <w:rFonts w:ascii="Times New Roman" w:hAnsi="Times New Roman" w:cs="Times New Roman"/>
          <w:sz w:val="28"/>
          <w:szCs w:val="28"/>
        </w:rPr>
        <w:t xml:space="preserve">, в характере и поведении проявляется самовлюбленность, мнимое превосходство над другими. Понятие "нельзя"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обществом. Любой разумный запрет со стороны коллектива, ограничение возрастающих, порой неразумных желаний и устремлений ребенок рассматривает как посягательство на личность, как ущемление своих законных интересов. Родители, семья являются для него своего рода убежищем от "ущемлений" со стороны сверстников, воспитателей в детском саду, учителей в школе, но только до тех пор, пока в состоянии удовлетворять его желания. </w:t>
      </w:r>
      <w:proofErr w:type="gramStart"/>
      <w:r w:rsidRPr="009E269C">
        <w:rPr>
          <w:rFonts w:ascii="Times New Roman" w:hAnsi="Times New Roman" w:cs="Times New Roman"/>
          <w:sz w:val="28"/>
          <w:szCs w:val="28"/>
        </w:rPr>
        <w:t>При</w:t>
      </w:r>
      <w:proofErr w:type="gramEnd"/>
      <w:r w:rsidRPr="009E269C">
        <w:rPr>
          <w:rFonts w:ascii="Times New Roman" w:hAnsi="Times New Roman" w:cs="Times New Roman"/>
          <w:sz w:val="28"/>
          <w:szCs w:val="28"/>
        </w:rPr>
        <w:t xml:space="preserve"> </w:t>
      </w:r>
      <w:proofErr w:type="gramStart"/>
      <w:r w:rsidRPr="009E269C">
        <w:rPr>
          <w:rFonts w:ascii="Times New Roman" w:hAnsi="Times New Roman" w:cs="Times New Roman"/>
          <w:sz w:val="28"/>
          <w:szCs w:val="28"/>
        </w:rPr>
        <w:t>нервом</w:t>
      </w:r>
      <w:proofErr w:type="gramEnd"/>
      <w:r w:rsidRPr="009E269C">
        <w:rPr>
          <w:rFonts w:ascii="Times New Roman" w:hAnsi="Times New Roman" w:cs="Times New Roman"/>
          <w:sz w:val="28"/>
          <w:szCs w:val="28"/>
        </w:rPr>
        <w:t xml:space="preserve"> же отказе, материальном ограничении родители ставятся в один ряд с другими "врагами". Рождается озлобленность, которая со временем может перерасти в </w:t>
      </w:r>
      <w:r w:rsidRPr="009E269C">
        <w:rPr>
          <w:rFonts w:ascii="Times New Roman" w:hAnsi="Times New Roman" w:cs="Times New Roman"/>
          <w:sz w:val="28"/>
          <w:szCs w:val="28"/>
        </w:rPr>
        <w:lastRenderedPageBreak/>
        <w:t>человеконенавистничество.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 сыну или дочери определенные нравственные понятия,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p w:rsidR="009E269C" w:rsidRPr="009E269C"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Родители должны помнить, что в воспитании простых норм нравственности на них ложится особая ответственность, ибо они первыми формируют в сознании ребенка эти нормы, закрепляют их личным примером. Пример родителей в нравственной жизни ребенка играет исключительную роль. Можно научить ребенка правильно сидеть за столом, не перебивать взрослых, быть вежливым с ними, но хорошие манеры далеко не самый верный показатель нравственной сущности человека. Существуют ведь и такие понятия, как "вежливая наглость", "нравственная глухота". Мы часто судим о детях по их внешнему виду, манере обращения со старшими. Действительно, опрятный мальчик, вежливо уступивший дорогу </w:t>
      </w:r>
      <w:proofErr w:type="gramStart"/>
      <w:r w:rsidRPr="009E269C">
        <w:rPr>
          <w:rFonts w:ascii="Times New Roman" w:hAnsi="Times New Roman" w:cs="Times New Roman"/>
          <w:sz w:val="28"/>
          <w:szCs w:val="28"/>
        </w:rPr>
        <w:t>старшему</w:t>
      </w:r>
      <w:proofErr w:type="gramEnd"/>
      <w:r w:rsidRPr="009E269C">
        <w:rPr>
          <w:rFonts w:ascii="Times New Roman" w:hAnsi="Times New Roman" w:cs="Times New Roman"/>
          <w:sz w:val="28"/>
          <w:szCs w:val="28"/>
        </w:rPr>
        <w:t xml:space="preserve">, охотно взявшийся поднести тяжелую сумку старушке, привлекает наше внимание, вызывает расположение. Однако дело не только в опрятности и вежливости, но и в том, что побудило его, ущемляя себя, сделать приятное </w:t>
      </w:r>
      <w:proofErr w:type="gramStart"/>
      <w:r w:rsidRPr="009E269C">
        <w:rPr>
          <w:rFonts w:ascii="Times New Roman" w:hAnsi="Times New Roman" w:cs="Times New Roman"/>
          <w:sz w:val="28"/>
          <w:szCs w:val="28"/>
        </w:rPr>
        <w:t>другому</w:t>
      </w:r>
      <w:proofErr w:type="gramEnd"/>
      <w:r w:rsidRPr="009E269C">
        <w:rPr>
          <w:rFonts w:ascii="Times New Roman" w:hAnsi="Times New Roman" w:cs="Times New Roman"/>
          <w:sz w:val="28"/>
          <w:szCs w:val="28"/>
        </w:rPr>
        <w:t>. Если это внутреннее побуждение, норма жизни, глубокое убеждение — тогда все в порядке. А если это стереотип поведения, если мотив этого действия — "Смотрите, какой я хороший"? Тогда это плохо.</w:t>
      </w:r>
    </w:p>
    <w:p w:rsidR="009E269C" w:rsidRPr="00D71A28" w:rsidRDefault="009E269C" w:rsidP="003D6A5F">
      <w:pPr>
        <w:spacing w:after="0" w:line="360" w:lineRule="auto"/>
        <w:ind w:firstLine="709"/>
        <w:jc w:val="both"/>
        <w:rPr>
          <w:rFonts w:ascii="Times New Roman" w:hAnsi="Times New Roman" w:cs="Times New Roman"/>
          <w:sz w:val="28"/>
          <w:szCs w:val="28"/>
        </w:rPr>
      </w:pPr>
      <w:r w:rsidRPr="009E269C">
        <w:rPr>
          <w:rFonts w:ascii="Times New Roman" w:hAnsi="Times New Roman" w:cs="Times New Roman"/>
          <w:sz w:val="28"/>
          <w:szCs w:val="28"/>
        </w:rPr>
        <w:t xml:space="preserve">Между тем тот или иной стереотип поведения является, как правило, результатом семенного воспитания, осмысления ребенком поступков родителей, их взаимоотношений в семейной и общественной жизни. Нередко отец или мать считают, что достаточно быть искренним по отношению к ребенку, а с соседями, товарищами по работе можно лицемерить. ...Папа дома, а мама по телефону сказала, что его нет, затем, улыбаясь, разговаривала с соседкой, а когда та ушла, назвала ее сплетницей. Ребенок </w:t>
      </w:r>
      <w:r w:rsidRPr="009E269C">
        <w:rPr>
          <w:rFonts w:ascii="Times New Roman" w:hAnsi="Times New Roman" w:cs="Times New Roman"/>
          <w:sz w:val="28"/>
          <w:szCs w:val="28"/>
        </w:rPr>
        <w:lastRenderedPageBreak/>
        <w:t xml:space="preserve">видит, что существует некая семейная тайна, скрытое мнение о людях. У него возникает естественный вопрос: почему в глаза можно говорить одно, а за глаза — другое? Где правда, и хорошо ли поступила мама, не сказав тете, что сплетничать некрасиво. Увидев соседку, ребенок хочет сказать ей правду (все должны быть хорошими, тем более старшие), но удерживает сомнение, можно ли говорить об этом, ведь мама не говорит. Если подобное было лишь один раз, то оно может и забыться, бесследно пройти для малыша. А если это система? Если таков нравственный климат семьи? </w:t>
      </w:r>
      <w:proofErr w:type="gramStart"/>
      <w:r w:rsidRPr="009E269C">
        <w:rPr>
          <w:rFonts w:ascii="Times New Roman" w:hAnsi="Times New Roman" w:cs="Times New Roman"/>
          <w:sz w:val="28"/>
          <w:szCs w:val="28"/>
        </w:rPr>
        <w:t>Тогда ребенок привыкает к мысли, что есть два мира: один — внутренний, скрытый ("так надо поступать"), другой — внешний, показной ("так можно поступить, если это выгодно").</w:t>
      </w:r>
      <w:proofErr w:type="gramEnd"/>
      <w:r w:rsidRPr="009E269C">
        <w:rPr>
          <w:rFonts w:ascii="Times New Roman" w:hAnsi="Times New Roman" w:cs="Times New Roman"/>
          <w:sz w:val="28"/>
          <w:szCs w:val="28"/>
        </w:rPr>
        <w:t xml:space="preserve"> С возрастом у него формируется искривленный тип нравственного сознания, притупляется моральная ответственность за совершенные поступки, определяющим мотивом поведения становится личная выгода. Трудно порой разобраться в запутанных неискренних отношениях самим взрослым, тем более трудно постичь их ребенку, не искушенному жизненным опытом, не постигшему сложностей человеческих отношений в обществе. Поэтому так </w:t>
      </w:r>
      <w:proofErr w:type="gramStart"/>
      <w:r w:rsidRPr="009E269C">
        <w:rPr>
          <w:rFonts w:ascii="Times New Roman" w:hAnsi="Times New Roman" w:cs="Times New Roman"/>
          <w:sz w:val="28"/>
          <w:szCs w:val="28"/>
        </w:rPr>
        <w:t>важны</w:t>
      </w:r>
      <w:proofErr w:type="gramEnd"/>
      <w:r w:rsidRPr="009E269C">
        <w:rPr>
          <w:rFonts w:ascii="Times New Roman" w:hAnsi="Times New Roman" w:cs="Times New Roman"/>
          <w:sz w:val="28"/>
          <w:szCs w:val="28"/>
        </w:rPr>
        <w:t xml:space="preserve"> в семейном воспитании правдивость, искренность, доброжелательность родителей в отношениях между собой и в отношениях с окружающими. Вместе с тем необходимо знать нравственные возможности своего ребенка, быть тактичным, терпимым по отношению к нему.</w:t>
      </w:r>
    </w:p>
    <w:sectPr w:rsidR="009E269C" w:rsidRPr="00D7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9E"/>
    <w:rsid w:val="003D6A5F"/>
    <w:rsid w:val="00542B7E"/>
    <w:rsid w:val="007E3662"/>
    <w:rsid w:val="008E1F9E"/>
    <w:rsid w:val="009E269C"/>
    <w:rsid w:val="00AD7067"/>
    <w:rsid w:val="00D71A28"/>
    <w:rsid w:val="00EB2898"/>
    <w:rsid w:val="00ED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335">
      <w:bodyDiv w:val="1"/>
      <w:marLeft w:val="0"/>
      <w:marRight w:val="0"/>
      <w:marTop w:val="0"/>
      <w:marBottom w:val="0"/>
      <w:divBdr>
        <w:top w:val="none" w:sz="0" w:space="0" w:color="auto"/>
        <w:left w:val="none" w:sz="0" w:space="0" w:color="auto"/>
        <w:bottom w:val="none" w:sz="0" w:space="0" w:color="auto"/>
        <w:right w:val="none" w:sz="0" w:space="0" w:color="auto"/>
      </w:divBdr>
      <w:divsChild>
        <w:div w:id="801001788">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559095221">
      <w:bodyDiv w:val="1"/>
      <w:marLeft w:val="0"/>
      <w:marRight w:val="0"/>
      <w:marTop w:val="0"/>
      <w:marBottom w:val="0"/>
      <w:divBdr>
        <w:top w:val="none" w:sz="0" w:space="0" w:color="auto"/>
        <w:left w:val="none" w:sz="0" w:space="0" w:color="auto"/>
        <w:bottom w:val="none" w:sz="0" w:space="0" w:color="auto"/>
        <w:right w:val="none" w:sz="0" w:space="0" w:color="auto"/>
      </w:divBdr>
      <w:divsChild>
        <w:div w:id="363872471">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561870649">
      <w:bodyDiv w:val="1"/>
      <w:marLeft w:val="0"/>
      <w:marRight w:val="0"/>
      <w:marTop w:val="0"/>
      <w:marBottom w:val="0"/>
      <w:divBdr>
        <w:top w:val="none" w:sz="0" w:space="0" w:color="auto"/>
        <w:left w:val="none" w:sz="0" w:space="0" w:color="auto"/>
        <w:bottom w:val="none" w:sz="0" w:space="0" w:color="auto"/>
        <w:right w:val="none" w:sz="0" w:space="0" w:color="auto"/>
      </w:divBdr>
      <w:divsChild>
        <w:div w:id="2047367235">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355813122">
      <w:bodyDiv w:val="1"/>
      <w:marLeft w:val="0"/>
      <w:marRight w:val="0"/>
      <w:marTop w:val="0"/>
      <w:marBottom w:val="0"/>
      <w:divBdr>
        <w:top w:val="none" w:sz="0" w:space="0" w:color="auto"/>
        <w:left w:val="none" w:sz="0" w:space="0" w:color="auto"/>
        <w:bottom w:val="none" w:sz="0" w:space="0" w:color="auto"/>
        <w:right w:val="none" w:sz="0" w:space="0" w:color="auto"/>
      </w:divBdr>
      <w:divsChild>
        <w:div w:id="354313438">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780177595">
      <w:bodyDiv w:val="1"/>
      <w:marLeft w:val="0"/>
      <w:marRight w:val="0"/>
      <w:marTop w:val="0"/>
      <w:marBottom w:val="0"/>
      <w:divBdr>
        <w:top w:val="none" w:sz="0" w:space="0" w:color="auto"/>
        <w:left w:val="none" w:sz="0" w:space="0" w:color="auto"/>
        <w:bottom w:val="none" w:sz="0" w:space="0" w:color="auto"/>
        <w:right w:val="none" w:sz="0" w:space="0" w:color="auto"/>
      </w:divBdr>
      <w:divsChild>
        <w:div w:id="2131242093">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 w:id="1939867875">
      <w:bodyDiv w:val="1"/>
      <w:marLeft w:val="0"/>
      <w:marRight w:val="0"/>
      <w:marTop w:val="0"/>
      <w:marBottom w:val="0"/>
      <w:divBdr>
        <w:top w:val="none" w:sz="0" w:space="0" w:color="auto"/>
        <w:left w:val="none" w:sz="0" w:space="0" w:color="auto"/>
        <w:bottom w:val="none" w:sz="0" w:space="0" w:color="auto"/>
        <w:right w:val="none" w:sz="0" w:space="0" w:color="auto"/>
      </w:divBdr>
    </w:div>
    <w:div w:id="2073499527">
      <w:bodyDiv w:val="1"/>
      <w:marLeft w:val="0"/>
      <w:marRight w:val="0"/>
      <w:marTop w:val="0"/>
      <w:marBottom w:val="0"/>
      <w:divBdr>
        <w:top w:val="none" w:sz="0" w:space="0" w:color="auto"/>
        <w:left w:val="none" w:sz="0" w:space="0" w:color="auto"/>
        <w:bottom w:val="none" w:sz="0" w:space="0" w:color="auto"/>
        <w:right w:val="none" w:sz="0" w:space="0" w:color="auto"/>
      </w:divBdr>
      <w:divsChild>
        <w:div w:id="1827625760">
          <w:blockQuote w:val="1"/>
          <w:marLeft w:val="375"/>
          <w:marRight w:val="375"/>
          <w:marTop w:val="0"/>
          <w:marBottom w:val="225"/>
          <w:divBdr>
            <w:top w:val="single" w:sz="6" w:space="8" w:color="DDDDDD"/>
            <w:left w:val="single" w:sz="6" w:space="11" w:color="DDDDDD"/>
            <w:bottom w:val="single" w:sz="6" w:space="0" w:color="666666"/>
            <w:right w:val="single" w:sz="6" w:space="15"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9F9A-B0F4-4102-8ECB-6FA96B85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ирина</cp:lastModifiedBy>
  <cp:revision>9</cp:revision>
  <dcterms:created xsi:type="dcterms:W3CDTF">2014-04-10T16:13:00Z</dcterms:created>
  <dcterms:modified xsi:type="dcterms:W3CDTF">2017-09-14T04:30:00Z</dcterms:modified>
</cp:coreProperties>
</file>